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816"/>
        <w:gridCol w:w="3501"/>
        <w:gridCol w:w="1851"/>
        <w:gridCol w:w="1886"/>
      </w:tblGrid>
      <w:tr w:rsidR="00192C8F" w:rsidRPr="00466433" w:rsidTr="00192C8F">
        <w:tc>
          <w:tcPr>
            <w:tcW w:w="1816" w:type="dxa"/>
          </w:tcPr>
          <w:p w:rsidR="00466433" w:rsidRPr="00466433" w:rsidRDefault="00466433">
            <w:pPr>
              <w:rPr>
                <w:b/>
              </w:rPr>
            </w:pPr>
            <w:r w:rsidRPr="00466433">
              <w:rPr>
                <w:b/>
              </w:rPr>
              <w:t>NOMBRE COMPLETO</w:t>
            </w:r>
          </w:p>
        </w:tc>
        <w:tc>
          <w:tcPr>
            <w:tcW w:w="3501" w:type="dxa"/>
          </w:tcPr>
          <w:p w:rsidR="00466433" w:rsidRPr="00466433" w:rsidRDefault="00466433">
            <w:pPr>
              <w:rPr>
                <w:b/>
              </w:rPr>
            </w:pPr>
            <w:r w:rsidRPr="00466433">
              <w:rPr>
                <w:b/>
              </w:rPr>
              <w:t>EMAIL</w:t>
            </w:r>
          </w:p>
        </w:tc>
        <w:tc>
          <w:tcPr>
            <w:tcW w:w="1851" w:type="dxa"/>
          </w:tcPr>
          <w:p w:rsidR="00466433" w:rsidRPr="00466433" w:rsidRDefault="00466433">
            <w:pPr>
              <w:rPr>
                <w:b/>
              </w:rPr>
            </w:pPr>
            <w:r w:rsidRPr="00466433">
              <w:rPr>
                <w:b/>
              </w:rPr>
              <w:t>TELEFONO</w:t>
            </w:r>
          </w:p>
        </w:tc>
        <w:tc>
          <w:tcPr>
            <w:tcW w:w="1886" w:type="dxa"/>
          </w:tcPr>
          <w:p w:rsidR="00466433" w:rsidRPr="00466433" w:rsidRDefault="00466433">
            <w:pPr>
              <w:rPr>
                <w:b/>
              </w:rPr>
            </w:pPr>
            <w:r w:rsidRPr="00466433">
              <w:rPr>
                <w:b/>
              </w:rPr>
              <w:t>INSTITUCION</w:t>
            </w:r>
          </w:p>
        </w:tc>
      </w:tr>
      <w:tr w:rsidR="00192C8F" w:rsidTr="00192C8F">
        <w:tc>
          <w:tcPr>
            <w:tcW w:w="1816" w:type="dxa"/>
          </w:tcPr>
          <w:p w:rsidR="00466433" w:rsidRDefault="00466433">
            <w:r>
              <w:t xml:space="preserve">Nancy Pérez </w:t>
            </w:r>
          </w:p>
        </w:tc>
        <w:tc>
          <w:tcPr>
            <w:tcW w:w="3501" w:type="dxa"/>
          </w:tcPr>
          <w:p w:rsidR="00466433" w:rsidRDefault="00FA09C9">
            <w:r>
              <w:t>pereztarazona@yahoo.es</w:t>
            </w:r>
          </w:p>
        </w:tc>
        <w:tc>
          <w:tcPr>
            <w:tcW w:w="1851" w:type="dxa"/>
          </w:tcPr>
          <w:p w:rsidR="00466433" w:rsidRDefault="00466433">
            <w:r>
              <w:t>5827402</w:t>
            </w:r>
          </w:p>
        </w:tc>
        <w:tc>
          <w:tcPr>
            <w:tcW w:w="1886" w:type="dxa"/>
          </w:tcPr>
          <w:p w:rsidR="00466433" w:rsidRDefault="00466433">
            <w:r>
              <w:t>La esperanza</w:t>
            </w:r>
          </w:p>
        </w:tc>
      </w:tr>
      <w:tr w:rsidR="00192C8F" w:rsidTr="00192C8F">
        <w:tc>
          <w:tcPr>
            <w:tcW w:w="1816" w:type="dxa"/>
          </w:tcPr>
          <w:p w:rsidR="00466433" w:rsidRDefault="00466433">
            <w:r>
              <w:t>Raúl Díaz</w:t>
            </w:r>
          </w:p>
        </w:tc>
        <w:tc>
          <w:tcPr>
            <w:tcW w:w="3501" w:type="dxa"/>
          </w:tcPr>
          <w:p w:rsidR="00466433" w:rsidRDefault="00466433">
            <w:r>
              <w:t>rookiesistem@gmail.com</w:t>
            </w:r>
          </w:p>
        </w:tc>
        <w:tc>
          <w:tcPr>
            <w:tcW w:w="1851" w:type="dxa"/>
          </w:tcPr>
          <w:p w:rsidR="00466433" w:rsidRDefault="00466433">
            <w:r>
              <w:t>32074982</w:t>
            </w:r>
          </w:p>
        </w:tc>
        <w:tc>
          <w:tcPr>
            <w:tcW w:w="1886" w:type="dxa"/>
          </w:tcPr>
          <w:p w:rsidR="00466433" w:rsidRDefault="00466433">
            <w:r>
              <w:t>Ciudad Don Bosco</w:t>
            </w:r>
          </w:p>
        </w:tc>
      </w:tr>
      <w:tr w:rsidR="00192C8F" w:rsidTr="00192C8F">
        <w:tc>
          <w:tcPr>
            <w:tcW w:w="1816" w:type="dxa"/>
          </w:tcPr>
          <w:p w:rsidR="00466433" w:rsidRDefault="00466433">
            <w:r>
              <w:t>John Jairo Cuesta</w:t>
            </w:r>
          </w:p>
        </w:tc>
        <w:tc>
          <w:tcPr>
            <w:tcW w:w="3501" w:type="dxa"/>
          </w:tcPr>
          <w:p w:rsidR="00466433" w:rsidRDefault="00573C89">
            <w:r>
              <w:t>s</w:t>
            </w:r>
            <w:r w:rsidR="00466433">
              <w:t>uperjotasgmail.com</w:t>
            </w:r>
          </w:p>
        </w:tc>
        <w:tc>
          <w:tcPr>
            <w:tcW w:w="1851" w:type="dxa"/>
          </w:tcPr>
          <w:p w:rsidR="00466433" w:rsidRDefault="00466433">
            <w:r>
              <w:t>3104973844</w:t>
            </w:r>
          </w:p>
        </w:tc>
        <w:tc>
          <w:tcPr>
            <w:tcW w:w="1886" w:type="dxa"/>
          </w:tcPr>
          <w:p w:rsidR="00466433" w:rsidRDefault="00466433">
            <w:r>
              <w:t>Luis López de mesa</w:t>
            </w:r>
          </w:p>
        </w:tc>
      </w:tr>
      <w:tr w:rsidR="00192C8F" w:rsidTr="00192C8F">
        <w:tc>
          <w:tcPr>
            <w:tcW w:w="1816" w:type="dxa"/>
          </w:tcPr>
          <w:p w:rsidR="00466433" w:rsidRDefault="004E1624">
            <w:r>
              <w:t>María Cecilia David</w:t>
            </w:r>
          </w:p>
        </w:tc>
        <w:tc>
          <w:tcPr>
            <w:tcW w:w="3501" w:type="dxa"/>
          </w:tcPr>
          <w:p w:rsidR="00466433" w:rsidRDefault="001C26A3">
            <w:r>
              <w:t>m</w:t>
            </w:r>
            <w:r w:rsidR="004E1624">
              <w:t>ceilia037@gmail.com</w:t>
            </w:r>
          </w:p>
        </w:tc>
        <w:tc>
          <w:tcPr>
            <w:tcW w:w="1851" w:type="dxa"/>
          </w:tcPr>
          <w:p w:rsidR="00466433" w:rsidRDefault="004E1624">
            <w:r>
              <w:t>3206052251</w:t>
            </w:r>
          </w:p>
        </w:tc>
        <w:tc>
          <w:tcPr>
            <w:tcW w:w="1886" w:type="dxa"/>
          </w:tcPr>
          <w:p w:rsidR="00466433" w:rsidRDefault="004E1624">
            <w:r>
              <w:t xml:space="preserve">Fe y Alegría </w:t>
            </w:r>
            <w:r w:rsidR="00DA7F25">
              <w:t>Popular</w:t>
            </w:r>
          </w:p>
        </w:tc>
      </w:tr>
      <w:tr w:rsidR="00192C8F" w:rsidTr="00192C8F">
        <w:tc>
          <w:tcPr>
            <w:tcW w:w="1816" w:type="dxa"/>
          </w:tcPr>
          <w:p w:rsidR="00466433" w:rsidRDefault="008D1D1B">
            <w:r>
              <w:t xml:space="preserve">Gloria Inés Álzate </w:t>
            </w:r>
            <w:proofErr w:type="spellStart"/>
            <w:r>
              <w:t>Isaza</w:t>
            </w:r>
            <w:proofErr w:type="spellEnd"/>
          </w:p>
        </w:tc>
        <w:tc>
          <w:tcPr>
            <w:tcW w:w="3501" w:type="dxa"/>
          </w:tcPr>
          <w:p w:rsidR="00466433" w:rsidRDefault="008D1D1B">
            <w:r>
              <w:t>gloriai.alzate@gmail.com</w:t>
            </w:r>
          </w:p>
        </w:tc>
        <w:tc>
          <w:tcPr>
            <w:tcW w:w="1851" w:type="dxa"/>
          </w:tcPr>
          <w:p w:rsidR="00466433" w:rsidRDefault="008D1D1B">
            <w:r>
              <w:t>3417714</w:t>
            </w:r>
          </w:p>
        </w:tc>
        <w:tc>
          <w:tcPr>
            <w:tcW w:w="1886" w:type="dxa"/>
          </w:tcPr>
          <w:p w:rsidR="00466433" w:rsidRDefault="008D1D1B">
            <w:r>
              <w:t>Pedro Octavio Amado</w:t>
            </w:r>
          </w:p>
        </w:tc>
      </w:tr>
      <w:tr w:rsidR="00192C8F" w:rsidRPr="00466433" w:rsidTr="00192C8F">
        <w:tc>
          <w:tcPr>
            <w:tcW w:w="1816" w:type="dxa"/>
          </w:tcPr>
          <w:p w:rsidR="00466433" w:rsidRDefault="000479E8">
            <w:r>
              <w:t>Betty Meléndez</w:t>
            </w:r>
          </w:p>
        </w:tc>
        <w:tc>
          <w:tcPr>
            <w:tcW w:w="3501" w:type="dxa"/>
          </w:tcPr>
          <w:p w:rsidR="00466433" w:rsidRDefault="000479E8">
            <w:r>
              <w:t>bettymelendez8@gmail.com</w:t>
            </w:r>
          </w:p>
        </w:tc>
        <w:tc>
          <w:tcPr>
            <w:tcW w:w="1851" w:type="dxa"/>
          </w:tcPr>
          <w:p w:rsidR="00466433" w:rsidRDefault="000479E8">
            <w:r>
              <w:t>3431664</w:t>
            </w:r>
          </w:p>
        </w:tc>
        <w:tc>
          <w:tcPr>
            <w:tcW w:w="1886" w:type="dxa"/>
          </w:tcPr>
          <w:p w:rsidR="00466433" w:rsidRDefault="000479E8">
            <w:r>
              <w:t>I.E. La Avanzada</w:t>
            </w:r>
          </w:p>
        </w:tc>
      </w:tr>
      <w:tr w:rsidR="00192C8F" w:rsidTr="00192C8F">
        <w:tc>
          <w:tcPr>
            <w:tcW w:w="1816" w:type="dxa"/>
          </w:tcPr>
          <w:p w:rsidR="00466433" w:rsidRDefault="00DB7C3D">
            <w:r>
              <w:t>Virginia Trujillo</w:t>
            </w:r>
          </w:p>
        </w:tc>
        <w:tc>
          <w:tcPr>
            <w:tcW w:w="3501" w:type="dxa"/>
          </w:tcPr>
          <w:p w:rsidR="00466433" w:rsidRDefault="00DB7C3D">
            <w:r>
              <w:t>virginialuciatrujillopino2@gmail.com</w:t>
            </w:r>
          </w:p>
        </w:tc>
        <w:tc>
          <w:tcPr>
            <w:tcW w:w="1851" w:type="dxa"/>
          </w:tcPr>
          <w:p w:rsidR="00466433" w:rsidRDefault="00DB7C3D">
            <w:r>
              <w:t>5804844</w:t>
            </w:r>
          </w:p>
        </w:tc>
        <w:tc>
          <w:tcPr>
            <w:tcW w:w="1886" w:type="dxa"/>
          </w:tcPr>
          <w:p w:rsidR="00466433" w:rsidRDefault="00DB7C3D">
            <w:r>
              <w:t xml:space="preserve">Antonio </w:t>
            </w:r>
            <w:proofErr w:type="spellStart"/>
            <w:r>
              <w:t>Rixaurte</w:t>
            </w:r>
            <w:proofErr w:type="spellEnd"/>
          </w:p>
        </w:tc>
      </w:tr>
      <w:tr w:rsidR="00192C8F" w:rsidTr="00192C8F">
        <w:tc>
          <w:tcPr>
            <w:tcW w:w="1816" w:type="dxa"/>
          </w:tcPr>
          <w:p w:rsidR="00466433" w:rsidRDefault="00466433"/>
        </w:tc>
        <w:tc>
          <w:tcPr>
            <w:tcW w:w="3501" w:type="dxa"/>
          </w:tcPr>
          <w:p w:rsidR="00466433" w:rsidRDefault="00466433"/>
        </w:tc>
        <w:tc>
          <w:tcPr>
            <w:tcW w:w="1851" w:type="dxa"/>
          </w:tcPr>
          <w:p w:rsidR="00466433" w:rsidRDefault="00466433"/>
        </w:tc>
        <w:tc>
          <w:tcPr>
            <w:tcW w:w="1886" w:type="dxa"/>
          </w:tcPr>
          <w:p w:rsidR="00466433" w:rsidRDefault="00466433"/>
        </w:tc>
      </w:tr>
      <w:tr w:rsidR="00192C8F" w:rsidTr="00192C8F">
        <w:tc>
          <w:tcPr>
            <w:tcW w:w="1816" w:type="dxa"/>
          </w:tcPr>
          <w:p w:rsidR="00466433" w:rsidRDefault="00466433"/>
        </w:tc>
        <w:tc>
          <w:tcPr>
            <w:tcW w:w="3501" w:type="dxa"/>
          </w:tcPr>
          <w:p w:rsidR="00466433" w:rsidRDefault="00466433"/>
        </w:tc>
        <w:tc>
          <w:tcPr>
            <w:tcW w:w="1851" w:type="dxa"/>
          </w:tcPr>
          <w:p w:rsidR="00466433" w:rsidRDefault="00466433"/>
        </w:tc>
        <w:tc>
          <w:tcPr>
            <w:tcW w:w="1886" w:type="dxa"/>
          </w:tcPr>
          <w:p w:rsidR="00466433" w:rsidRDefault="00466433"/>
        </w:tc>
      </w:tr>
    </w:tbl>
    <w:p w:rsidR="008879C4" w:rsidRDefault="008879C4">
      <w:pPr>
        <w:rPr>
          <w:rFonts w:ascii="Arial" w:hAnsi="Arial" w:cs="Arial"/>
          <w:color w:val="000000"/>
        </w:rPr>
      </w:pPr>
    </w:p>
    <w:p w:rsidR="0007054F" w:rsidRPr="0007054F" w:rsidRDefault="0007054F" w:rsidP="0007054F">
      <w:pPr>
        <w:shd w:val="clear" w:color="auto" w:fill="214552"/>
        <w:spacing w:after="180" w:line="384" w:lineRule="atLeast"/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</w:pP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1. ¿QUÉ ES EL INTERNET?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Internet es una red de computadoras alrededor de todo el mundo, que comparten información unas con otras por medio de páginas o sitios.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Es un conjunto de </w:t>
      </w:r>
      <w:hyperlink r:id="rId5" w:tooltip="Red de comunicacione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redes de comunicación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interconectadas descentralizado, que utilizan la familia de </w:t>
      </w:r>
      <w:hyperlink r:id="rId6" w:tooltip="Protocolo de red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protocolos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hyperlink r:id="rId7" w:tooltip="TCP/IP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TCP/IP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garantizando que las redes físicas </w:t>
      </w:r>
      <w:hyperlink r:id="rId8" w:tooltip="wikt:heterogéne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heterogéneas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que la componen funcionen como una red lógica única, de alcance mundial. Sus orígenes se remontan a </w:t>
      </w:r>
      <w:hyperlink r:id="rId9" w:tooltip="1969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1969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cuando se estableció la primera conexión de computadoras, conocida como </w:t>
      </w:r>
      <w:hyperlink r:id="rId10" w:tooltip="ARPANET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ARPANET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entre tres universidades en </w:t>
      </w:r>
      <w:hyperlink r:id="rId11" w:tooltip="California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California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y una en </w:t>
      </w:r>
      <w:hyperlink r:id="rId12" w:tooltip="Utah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Utah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hyperlink r:id="rId13" w:tooltip="EE. UU.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EE. UU.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Siendo una red de computadoras a nivel mundial que agrupa a distintos tipos de redes usando un mismo protocolo de comunicación. Los usuarios de Internet pueden compartir datos, recursos y servicios. </w:t>
      </w:r>
      <w:bookmarkStart w:id="0" w:name="ID567"/>
      <w:bookmarkEnd w:id="0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Así también Internet, se puede concebir como una comunicación en cables que permite viajar (por así decirlo) hasta llegar a otra máquina remota, solicitando información o simplemente como consulta concediendo un mejor acceso y obtención de datos que permita agilizar la toma de decisiones o dar soluciones con mayor eficacia.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lastRenderedPageBreak/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2. QUÉ SIGNIFICAN LAS SIGUIENTES TERMINACIONES EN UNA DIRECCIÓN DE INTERNET: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com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edu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org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gob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es,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mx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uk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Estos son nombres de dominio de una estructura jerárquica para una computadora o un grupo de una organización. Se le ubica en el extremo derecho, este campo de dominio proporciona la categoría más general.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com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(del </w:t>
      </w:r>
      <w:hyperlink r:id="rId14" w:tooltip="Idioma inglé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inglés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commercial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, comercial)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El término puntocom o punto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com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ha pasado a designar genéricamente en el lenguaje coloquial y de los negocios a las compañías que generan la mayor parte de su actividad económica desde </w:t>
      </w:r>
      <w:hyperlink r:id="rId15" w:tooltip="Internet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internet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edu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un </w:t>
      </w:r>
      <w:hyperlink r:id="rId16" w:tooltip="Dominio de Internet genér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Internet genérico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que forma parte del </w:t>
      </w:r>
      <w:hyperlink r:id="rId17" w:tooltip="DN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sistema de dominios de internet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 El dominio .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edu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es un dominio utilizado únicamente con fines educativos, ya sea por escuelas o por oficinas gubernamentales relacionadas con éstas.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org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(del </w:t>
      </w:r>
      <w:hyperlink r:id="rId18" w:tooltip="Idioma inglé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inglés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organization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, organización) El domino .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org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fue creado en enero de </w:t>
      </w:r>
      <w:hyperlink r:id="rId19" w:tooltip="1985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1985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y es gestionado desde </w:t>
      </w:r>
      <w:hyperlink r:id="rId20" w:tooltip="2003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2003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por </w:t>
      </w:r>
      <w:hyperlink r:id="rId21" w:tooltip="Public Interest Registry (aún no redactado)" w:history="1"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Public</w:t>
        </w:r>
        <w:proofErr w:type="spellEnd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 xml:space="preserve"> </w:t>
        </w:r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Interest</w:t>
        </w:r>
        <w:proofErr w:type="spellEnd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 xml:space="preserve"> </w:t>
        </w:r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Registry</w:t>
        </w:r>
        <w:proofErr w:type="spellEnd"/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Fue uno de los dominios de primer nivel originales, originalmente para servir a organizaciones que no se clasifican adecuadamente en los otros dominios. En la actualidad no existen requisitos específicos para registrar un dominio .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org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gob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: Este dominios es utilizado por los gobiernos, instituciones y oficinas gubernamentales.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es</w:t>
      </w:r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el </w:t>
      </w:r>
      <w:hyperlink r:id="rId22" w:tooltip="Dominio de nivel superior geográf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nivel superior geográfico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begin"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instrText xml:space="preserve"> HYPERLINK "http://es.wikipedia.org/wiki/CcTLD" \o "CcTLD" </w:instrTex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separate"/>
      </w:r>
      <w:r w:rsidRPr="0007054F">
        <w:rPr>
          <w:rFonts w:ascii="Verdana" w:eastAsia="Times New Roman" w:hAnsi="Verdana" w:cs="Times New Roman"/>
          <w:color w:val="99DDFF"/>
          <w:sz w:val="20"/>
          <w:lang w:eastAsia="es-CO"/>
        </w:rPr>
        <w:t>ccTLD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end"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) para </w:t>
      </w:r>
      <w:hyperlink r:id="rId23" w:tooltip="España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España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. También hay quien lo utiliza en la web para páginas en </w:t>
      </w:r>
      <w:hyperlink r:id="rId24" w:tooltip="Idioma español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español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que no necesariamente correspondan a </w:t>
      </w:r>
      <w:hyperlink r:id="rId25" w:tooltip="España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España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sino a entidades culturales que hablen el idioma, como es el caso de </w:t>
      </w:r>
      <w:hyperlink r:id="rId26" w:tooltip="Latinoamérica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Latinoamérica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La extensión territorial .es fue concedida por </w:t>
      </w:r>
      <w:hyperlink r:id="rId27" w:tooltip="ICANN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ICANN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en 1988 y gestionada en los primeros años por </w:t>
      </w:r>
      <w:hyperlink r:id="rId28" w:tooltip="RedIRIS" w:history="1"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RedIRIS</w:t>
        </w:r>
        <w:proofErr w:type="spellEnd"/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. Desde el </w:t>
      </w:r>
      <w:hyperlink r:id="rId29" w:tooltip="2000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2000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la gestión corre a cargo de la Entidad Pública Empresarial </w:t>
      </w:r>
      <w:hyperlink r:id="rId30" w:tooltip="Red.e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Red.es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adscrita al </w:t>
      </w:r>
      <w:hyperlink r:id="rId31" w:tooltip="Ministerio de Industria, Turismo y Comercio (aún no redactado)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Ministerio de Industria, Turismo y Comercio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 través de la </w:t>
      </w:r>
      <w:hyperlink r:id="rId32" w:tooltip="Secretaría de Estado de Telecomunicaciones y para la Sociedad de la Información (aún no redactado)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Secretaría de Estado de Telecomunicaciones y para la Sociedad de la Información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lastRenderedPageBreak/>
        <w:t>mx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el </w:t>
      </w:r>
      <w:hyperlink r:id="rId33" w:tooltip="Dominio de nivel superior geográf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nivel superior geográfico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ccTLD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) para </w:t>
      </w:r>
      <w:hyperlink r:id="rId34" w:tooltip="Méx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México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el </w:t>
      </w:r>
      <w:hyperlink r:id="rId35" w:tooltip="Códigos de países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código de país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</w:t>
      </w:r>
      <w:hyperlink r:id="rId36" w:tooltip="Internet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Internet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del </w:t>
      </w:r>
      <w:hyperlink r:id="rId37" w:tooltip="Dominio de nivel superior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nivel superior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begin"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instrText xml:space="preserve"> HYPERLINK "http://es.wikipedia.org/wiki/Dominio_de_nivel_superior_geogr%C3%A1fico" \o "Dominio de nivel superior geográfico" </w:instrTex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separate"/>
      </w:r>
      <w:r w:rsidRPr="0007054F">
        <w:rPr>
          <w:rFonts w:ascii="Verdana" w:eastAsia="Times New Roman" w:hAnsi="Verdana" w:cs="Times New Roman"/>
          <w:color w:val="99DDFF"/>
          <w:sz w:val="20"/>
          <w:lang w:eastAsia="es-CO"/>
        </w:rPr>
        <w:t>ccTLD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fldChar w:fldCharType="end"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) de </w:t>
      </w:r>
      <w:hyperlink r:id="rId38" w:tooltip="Argentina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Argentina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. En contraste con otros </w:t>
      </w:r>
      <w:hyperlink r:id="rId39" w:tooltip="NIC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NIC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hyperlink r:id="rId40" w:tooltip="NIC Argentina (aún no redactado)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NIC Argentina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ha establecido que sólo habitantes del país puedan obtener un dominio .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ar.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uk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el </w:t>
      </w:r>
      <w:hyperlink r:id="rId41" w:tooltip="Dominio de nivel superior geográf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nivel superior geográfico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reino unido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United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Kingdom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).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us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: Es el </w:t>
      </w:r>
      <w:hyperlink r:id="rId42" w:tooltip="Dominio de nivel superior geográf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dominio de nivel superior geográfico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estados unidos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United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state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).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3. ¿CÓMO RECONOCES QUE ESTÁS CONECTADO AL INTERNET?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Con la señal que marca en la barra de estado al extremo derecho representado por un par de computadoras, te posesionas y te aparece una leyenda donde te dice si estas conectado o no y a que servidor.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4. ¿CUÁLES SON BUSCADORES QUE CONOCES EN INTERNET?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Google,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yahoo</w:t>
      </w:r>
      <w:proofErr w:type="spellEnd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, ,</w:t>
      </w:r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t-online, web.de, libero, , hispanista, ya.com,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ozú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 Internet invisible y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5. ¿CÓMO SE HACEN LAS BÚSQUEDAS AVANZADAS Y QUÉ SIGNO INSERTAS?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La búsqueda avanzada se diferencia de la sencilla en: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No maneja los símbolos (+) y (-).No supone el "o lógico" de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fault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. Se puede escribir palabras contiguas. Requiere del uso de operadores lógicos y paréntesis. Permite cambiar los criterios de rango y rango de fecha de búsqueda. Los operadores son: and,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not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y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near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que son válidos en mayúsculas o sus equivalentes (and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=l,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not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=,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near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).La procedencia de operadores de decidir a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quien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agrupar primero es la usual en lógica, nombra al de mayor procedencia: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near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and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Para acceder al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query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avanzado es necesario hacer click en la zona de "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Advance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" en la parte superior del home page. Siempre es posible tener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help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hipertexto (en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ingles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) con un click en la zona del nombre.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Se puede añadir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URL's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Altavista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acelerando su proceso de indexación, usando uno de los links de la parte inferior del home page, también se puede navegar con texto para acelerar la navegación por el sitio.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6. ¿CÓMO HACES UNA BÚSQUEDA SIMPLE?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lastRenderedPageBreak/>
        <w:t xml:space="preserve">En esta se consideran palabras y frases donde los signos de puntuación se usan como separadores de palabras (como el espacio en blanco). Para denotar una frase esta se debe encerrar entre comillas así: "ejemplo frase para búsqueda en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Altavista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". Cada frase en una unidad indisoluble, en ello radica el poder de manejar el concepto al buscar. Cuando se hace un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query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cada palabra (llamada también llave) se considera como objeto a buscar y los resultados pueden tener todas, algunas o al menos una de estas implicando que el comportamiento default es el de un "o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lógico".Para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obligar que una palabra o frase deba estar en los resultados, es necesario anteponerle un signo más (+) y para obligar a que la palabra no este es necesario anteponerle el signo menos (-), por ejemplo:+"Simón bolívar" "independencia" - "batalla".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Este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query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encontrara los documentos (texto o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hiportexto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) que tenga la frase "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simon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bolivar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", la palabra "independencia", que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ademas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no contenga la palabra "batalla".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Existe además la posibilidad de insertar "notación estrella" para poder colocar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raices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palabras con diferentes prefijos o infijos, ejemplos: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7. ¿CÓMO AGREGAS UNA DIRECCIÓN EN “FAVORITOS” O EN “BOOKMARKS”?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Cuando Estas en una </w:t>
      </w:r>
      <w:proofErr w:type="spellStart"/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pagina</w:t>
      </w:r>
      <w:proofErr w:type="spellEnd"/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internet que te interesa haces click derecho aparece un menú y ahí seleccionas agregar a favoritos.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8. ¿QUÉ ES UN VÍNCULO?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Un hiperenlace (también llamado enlace, vínculo, hipervínculo o link) es un elemento de un </w:t>
      </w:r>
      <w:hyperlink r:id="rId43" w:tooltip="Documento electrónic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documento electrónico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que hace referencia a otro </w:t>
      </w:r>
      <w:hyperlink r:id="rId44" w:tooltip="Recurs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recurso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por ejemplo, otro documento o un punto específico del mismo o de otro documento. Combinado con una </w:t>
      </w:r>
      <w:hyperlink r:id="rId45" w:tooltip="Red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red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datos y un </w:t>
      </w:r>
      <w:hyperlink r:id="rId46" w:tooltip="Protocol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protocolo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de acceso, un hiperenlace permite acceder al recurso referenciado en diferentes formas, como visitarlo con un </w:t>
      </w:r>
      <w:hyperlink r:id="rId47" w:tooltip="Navegador web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agente de navegación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mostrarlo como parte del documento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referenciador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o guardarlo localmente.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Los hiperenlaces son parte fundamental de la arquitectura de la </w:t>
      </w:r>
      <w:hyperlink r:id="rId48" w:tooltip="World Wide Web" w:history="1"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World</w:t>
        </w:r>
        <w:proofErr w:type="spellEnd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 xml:space="preserve"> Wide Web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, pero el concepto no se limita al </w:t>
      </w:r>
      <w:hyperlink r:id="rId49" w:tooltip="HTML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HTML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o a la Web. Casi cualquier </w:t>
      </w:r>
      <w:hyperlink r:id="rId50" w:tooltip="Medio electrónico (aún no redactado)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medio electrónico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puede emplear alguna forma de hiperenlace.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9. ¿QUÉ SIGNIFICA WWW?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Uno de los servicios que más éxito ha tenido en Internet ha sido la </w:t>
      </w:r>
      <w:hyperlink r:id="rId51" w:tooltip="World Wide Web" w:history="1">
        <w:proofErr w:type="spellStart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World</w:t>
        </w:r>
        <w:proofErr w:type="spellEnd"/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 xml:space="preserve"> Wide Web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lastRenderedPageBreak/>
        <w:t xml:space="preserve">(WWW, o "la Web"), hasta tal punto que es habitual la confusión entre ambos términos. La WWW es un conjunto de protocolos que permite, de forma sencilla, la consulta remota de archivos de </w:t>
      </w:r>
      <w:hyperlink r:id="rId52" w:tooltip="Hipertexto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hipertexto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 Ésta fue un desarrollo posterior (</w:t>
      </w:r>
      <w:hyperlink r:id="rId53" w:tooltip="1990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1990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) y utiliza Internet como </w:t>
      </w:r>
      <w:hyperlink r:id="rId54" w:tooltip="Medio de transmisión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medio de transmisión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10. ¿QUÉ ES EL URL?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URL significa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Uniform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Resource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Locator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, es decir, localizador uniforme de recurso. Es una secuencia de caracteres, de acuerdo a un formato estándar, que se usa para nombrar recursos, como documentos e imágenes en Internet, por su localización.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Las URL fueron una innovación fundamental en la historia </w:t>
      </w:r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de la</w:t>
      </w:r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internet. Fueron usadas por primera vez por Tim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Berners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-Lee en 1991, para permitir a los autores de documentos establecer hiperenlaces en la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World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Wide Web (WWW o Web). Desde 1994, en los estándares </w:t>
      </w:r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de la</w:t>
      </w:r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internet, el concepto de URL ha sido incorporado dentro del más general de URI (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Uniform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Resource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Identifier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- Identificador Uniforme de Recurso), pero el término URL aún se utiliza ampliamente.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Aunque nunca fueron mencionadas como tal en ningún estándar, mucha gente cree que las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iniciales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URL significan Universal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Resource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Locator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(Localizador Universal de Recurso). Esta interpretación puede ser debida al hecho de que, aunque la U en URL siempre ha significado Uniforme, la U de URI significó en un principio Universal, antes de la publicación del RFC 2396.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El URL es la cadena de caracteres con la cual se asigna una dirección única a cada uno de los recursos de información disponibles en </w:t>
      </w:r>
      <w:proofErr w:type="gram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la</w:t>
      </w:r>
      <w:proofErr w:type="gram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internet. Existe un URL único para cada página de cada uno de los documentos de la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World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Wide Web, para todos los elementos de Gopher y todos los grupos de debate USENET, y así sucesivamente.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El URL de un recurso de información es su dirección en internet, la cual permite que el navegador la encuentre y la muestre de forma adecuada. Por ello el URL combina el nombre del ordenador que proporciona la información, el directorio donde se encuentra, el nombre del fichero y el protocolo a usar para recuperar los datos.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lastRenderedPageBreak/>
        <w:br/>
        <w:t>11. ¿QUÉ QUIERE DECIR HTML?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HTML es el acrónimo de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HyperText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Markup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Language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(Lenguaje de Marcado de Hipertexto) y es el lenguaje que se utiliza para crear las </w:t>
      </w:r>
      <w:hyperlink r:id="rId55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páginas web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. Este lenguaje indica a los </w:t>
      </w:r>
      <w:hyperlink r:id="rId56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navegadores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cómo deben mostrar el contenido de una página web.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El lenguaje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html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contiene dos partes: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1. el contenido, que es el texto que se verá en la pantalla de un </w:t>
      </w:r>
      <w:hyperlink r:id="rId57" w:history="1">
        <w:r w:rsidRPr="0007054F">
          <w:rPr>
            <w:rFonts w:ascii="Verdana" w:eastAsia="Times New Roman" w:hAnsi="Verdana" w:cs="Times New Roman"/>
            <w:color w:val="99DDFF"/>
            <w:sz w:val="20"/>
            <w:lang w:eastAsia="es-CO"/>
          </w:rPr>
          <w:t>ordenador</w:t>
        </w:r>
      </w:hyperlink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,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2. y las etiquetas y atributos que estructuran el texto de la página web en encabezados, párrafos, listas, enlaces, etc. y normalmente no se muestra en pantalla.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Las etiquetas, que son un conjunto de caracteres que rodean partes del documento, están formadas por el símbolo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>12. ¿CÓMO SE CUANDO EL TEXTO ES UN VÍNCULO?</w:t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</w:r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br/>
        <w:t xml:space="preserve">Por lo general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esta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en color y subrayado y al momento de posesionar el cursor sobre este aparece una leyenda control </w:t>
      </w:r>
      <w:proofErr w:type="spellStart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>mas</w:t>
      </w:r>
      <w:proofErr w:type="spellEnd"/>
      <w:r w:rsidRPr="0007054F">
        <w:rPr>
          <w:rFonts w:ascii="Verdana" w:eastAsia="Times New Roman" w:hAnsi="Verdana" w:cs="Times New Roman"/>
          <w:color w:val="FFFFFF"/>
          <w:sz w:val="20"/>
          <w:szCs w:val="20"/>
          <w:lang w:eastAsia="es-CO"/>
        </w:rPr>
        <w:t xml:space="preserve"> clic </w:t>
      </w:r>
    </w:p>
    <w:sectPr w:rsidR="0007054F" w:rsidRPr="0007054F" w:rsidSect="00AD5E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2BBF"/>
    <w:multiLevelType w:val="multilevel"/>
    <w:tmpl w:val="157A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66433"/>
    <w:rsid w:val="000462B5"/>
    <w:rsid w:val="000479E8"/>
    <w:rsid w:val="0007054F"/>
    <w:rsid w:val="00192C8F"/>
    <w:rsid w:val="001C26A3"/>
    <w:rsid w:val="002C4306"/>
    <w:rsid w:val="00466433"/>
    <w:rsid w:val="004E1624"/>
    <w:rsid w:val="00573C89"/>
    <w:rsid w:val="005F618D"/>
    <w:rsid w:val="0082674A"/>
    <w:rsid w:val="00845080"/>
    <w:rsid w:val="008879C4"/>
    <w:rsid w:val="008D1D1B"/>
    <w:rsid w:val="00AD5E17"/>
    <w:rsid w:val="00BE201D"/>
    <w:rsid w:val="00DA7F25"/>
    <w:rsid w:val="00DB73BD"/>
    <w:rsid w:val="00DB7C3D"/>
    <w:rsid w:val="00E633FA"/>
    <w:rsid w:val="00FA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17"/>
  </w:style>
  <w:style w:type="paragraph" w:styleId="Ttulo2">
    <w:name w:val="heading 2"/>
    <w:basedOn w:val="Normal"/>
    <w:link w:val="Ttulo2Car"/>
    <w:uiPriority w:val="9"/>
    <w:qFormat/>
    <w:rsid w:val="00070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070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6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705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07054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7054F"/>
    <w:rPr>
      <w:strike w:val="0"/>
      <w:dstrike w:val="0"/>
      <w:color w:val="99DDFF"/>
      <w:u w:val="none"/>
      <w:effect w:val="none"/>
    </w:rPr>
  </w:style>
  <w:style w:type="paragraph" w:customStyle="1" w:styleId="comment-footer">
    <w:name w:val="comment-footer"/>
    <w:basedOn w:val="Normal"/>
    <w:rsid w:val="0007054F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fn">
    <w:name w:val="fn"/>
    <w:basedOn w:val="Fuentedeprrafopredeter"/>
    <w:rsid w:val="0007054F"/>
  </w:style>
  <w:style w:type="character" w:customStyle="1" w:styleId="item-control1">
    <w:name w:val="item-control1"/>
    <w:basedOn w:val="Fuentedeprrafopredeter"/>
    <w:rsid w:val="0007054F"/>
    <w:rPr>
      <w:vanish/>
      <w:webHidden w:val="0"/>
      <w:specVanish w:val="0"/>
    </w:rPr>
  </w:style>
  <w:style w:type="character" w:customStyle="1" w:styleId="caption">
    <w:name w:val="caption"/>
    <w:basedOn w:val="Fuentedeprrafopredeter"/>
    <w:rsid w:val="0007054F"/>
  </w:style>
  <w:style w:type="character" w:customStyle="1" w:styleId="zippy">
    <w:name w:val="zippy"/>
    <w:basedOn w:val="Fuentedeprrafopredeter"/>
    <w:rsid w:val="0007054F"/>
  </w:style>
  <w:style w:type="character" w:customStyle="1" w:styleId="post-count">
    <w:name w:val="post-count"/>
    <w:basedOn w:val="Fuentedeprrafopredeter"/>
    <w:rsid w:val="0007054F"/>
  </w:style>
  <w:style w:type="paragraph" w:styleId="Textodeglobo">
    <w:name w:val="Balloon Text"/>
    <w:basedOn w:val="Normal"/>
    <w:link w:val="TextodegloboCar"/>
    <w:uiPriority w:val="99"/>
    <w:semiHidden/>
    <w:unhideWhenUsed/>
    <w:rsid w:val="0007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93081">
      <w:marLeft w:val="0"/>
      <w:marRight w:val="0"/>
      <w:marTop w:val="157"/>
      <w:marBottom w:val="1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575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  <w:divsChild>
            <w:div w:id="13134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8704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9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29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80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16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4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54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139370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single" w:sz="12" w:space="12" w:color="335566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11173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1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2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8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EE._UU." TargetMode="External"/><Relationship Id="rId18" Type="http://schemas.openxmlformats.org/officeDocument/2006/relationships/hyperlink" Target="http://es.wikipedia.org/wiki/Idioma_ingl%C3%A9s" TargetMode="External"/><Relationship Id="rId26" Type="http://schemas.openxmlformats.org/officeDocument/2006/relationships/hyperlink" Target="http://es.wikipedia.org/wiki/Latinoam%C3%A9rica" TargetMode="External"/><Relationship Id="rId39" Type="http://schemas.openxmlformats.org/officeDocument/2006/relationships/hyperlink" Target="http://es.wikipedia.org/wiki/NIC" TargetMode="External"/><Relationship Id="rId21" Type="http://schemas.openxmlformats.org/officeDocument/2006/relationships/hyperlink" Target="http://es.wikipedia.org/w/index.php?title=Public_Interest_Registry&amp;action=edit&amp;redlink=1" TargetMode="External"/><Relationship Id="rId34" Type="http://schemas.openxmlformats.org/officeDocument/2006/relationships/hyperlink" Target="http://es.wikipedia.org/wiki/M%C3%A9xico" TargetMode="External"/><Relationship Id="rId42" Type="http://schemas.openxmlformats.org/officeDocument/2006/relationships/hyperlink" Target="http://es.wikipedia.org/wiki/Dominio_de_nivel_superior_geogr%C3%A1fico" TargetMode="External"/><Relationship Id="rId47" Type="http://schemas.openxmlformats.org/officeDocument/2006/relationships/hyperlink" Target="http://es.wikipedia.org/wiki/Navegador_web" TargetMode="External"/><Relationship Id="rId50" Type="http://schemas.openxmlformats.org/officeDocument/2006/relationships/hyperlink" Target="http://es.wikipedia.org/w/index.php?title=Medio_electr%C3%B3nico&amp;action=edit&amp;redlink=1" TargetMode="External"/><Relationship Id="rId55" Type="http://schemas.openxmlformats.org/officeDocument/2006/relationships/hyperlink" Target="http://www.masadelante.com/faq-que-necesito.htm" TargetMode="External"/><Relationship Id="rId7" Type="http://schemas.openxmlformats.org/officeDocument/2006/relationships/hyperlink" Target="http://es.wikipedia.org/wiki/TCP/IP" TargetMode="External"/><Relationship Id="rId12" Type="http://schemas.openxmlformats.org/officeDocument/2006/relationships/hyperlink" Target="http://es.wikipedia.org/wiki/Utah" TargetMode="External"/><Relationship Id="rId17" Type="http://schemas.openxmlformats.org/officeDocument/2006/relationships/hyperlink" Target="http://es.wikipedia.org/wiki/DNS" TargetMode="External"/><Relationship Id="rId25" Type="http://schemas.openxmlformats.org/officeDocument/2006/relationships/hyperlink" Target="http://es.wikipedia.org/wiki/Espa%C3%B1a" TargetMode="External"/><Relationship Id="rId33" Type="http://schemas.openxmlformats.org/officeDocument/2006/relationships/hyperlink" Target="http://es.wikipedia.org/wiki/Dominio_de_nivel_superior_geogr%C3%A1fico" TargetMode="External"/><Relationship Id="rId38" Type="http://schemas.openxmlformats.org/officeDocument/2006/relationships/hyperlink" Target="http://es.wikipedia.org/wiki/Argentina" TargetMode="External"/><Relationship Id="rId46" Type="http://schemas.openxmlformats.org/officeDocument/2006/relationships/hyperlink" Target="http://es.wikipedia.org/wiki/Protocolo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s.wikipedia.org/wiki/Dominio_de_Internet_gen%C3%A9rico" TargetMode="External"/><Relationship Id="rId20" Type="http://schemas.openxmlformats.org/officeDocument/2006/relationships/hyperlink" Target="http://es.wikipedia.org/wiki/2003" TargetMode="External"/><Relationship Id="rId29" Type="http://schemas.openxmlformats.org/officeDocument/2006/relationships/hyperlink" Target="http://es.wikipedia.org/wiki/2000" TargetMode="External"/><Relationship Id="rId41" Type="http://schemas.openxmlformats.org/officeDocument/2006/relationships/hyperlink" Target="http://es.wikipedia.org/wiki/Dominio_de_nivel_superior_geogr%C3%A1fico" TargetMode="External"/><Relationship Id="rId54" Type="http://schemas.openxmlformats.org/officeDocument/2006/relationships/hyperlink" Target="http://es.wikipedia.org/wiki/Medio_de_transmisi%C3%B3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Protocolo_de_red" TargetMode="External"/><Relationship Id="rId11" Type="http://schemas.openxmlformats.org/officeDocument/2006/relationships/hyperlink" Target="http://es.wikipedia.org/wiki/California" TargetMode="External"/><Relationship Id="rId24" Type="http://schemas.openxmlformats.org/officeDocument/2006/relationships/hyperlink" Target="http://es.wikipedia.org/wiki/Idioma_espa%C3%B1ol" TargetMode="External"/><Relationship Id="rId32" Type="http://schemas.openxmlformats.org/officeDocument/2006/relationships/hyperlink" Target="http://es.wikipedia.org/w/index.php?title=Secretar%C3%ADa_de_Estado_de_Telecomunicaciones_y_para_la_Sociedad_de_la_Informaci%C3%B3n&amp;action=edit&amp;redlink=1" TargetMode="External"/><Relationship Id="rId37" Type="http://schemas.openxmlformats.org/officeDocument/2006/relationships/hyperlink" Target="http://es.wikipedia.org/wiki/Dominio_de_nivel_superior" TargetMode="External"/><Relationship Id="rId40" Type="http://schemas.openxmlformats.org/officeDocument/2006/relationships/hyperlink" Target="http://es.wikipedia.org/w/index.php?title=NIC_Argentina&amp;action=edit&amp;redlink=1" TargetMode="External"/><Relationship Id="rId45" Type="http://schemas.openxmlformats.org/officeDocument/2006/relationships/hyperlink" Target="http://es.wikipedia.org/wiki/Red" TargetMode="External"/><Relationship Id="rId53" Type="http://schemas.openxmlformats.org/officeDocument/2006/relationships/hyperlink" Target="http://es.wikipedia.org/wiki/199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es.wikipedia.org/wiki/Red_de_comunicaciones" TargetMode="External"/><Relationship Id="rId15" Type="http://schemas.openxmlformats.org/officeDocument/2006/relationships/hyperlink" Target="http://es.wikipedia.org/wiki/Internet" TargetMode="External"/><Relationship Id="rId23" Type="http://schemas.openxmlformats.org/officeDocument/2006/relationships/hyperlink" Target="http://es.wikipedia.org/wiki/Espa%C3%B1a" TargetMode="External"/><Relationship Id="rId28" Type="http://schemas.openxmlformats.org/officeDocument/2006/relationships/hyperlink" Target="http://es.wikipedia.org/wiki/RedIRIS" TargetMode="External"/><Relationship Id="rId36" Type="http://schemas.openxmlformats.org/officeDocument/2006/relationships/hyperlink" Target="http://es.wikipedia.org/wiki/Internet" TargetMode="External"/><Relationship Id="rId49" Type="http://schemas.openxmlformats.org/officeDocument/2006/relationships/hyperlink" Target="http://es.wikipedia.org/wiki/HTML" TargetMode="External"/><Relationship Id="rId57" Type="http://schemas.openxmlformats.org/officeDocument/2006/relationships/hyperlink" Target="http://www.masadelante.com/faq-componentes-de-un-ordenador.htm" TargetMode="External"/><Relationship Id="rId10" Type="http://schemas.openxmlformats.org/officeDocument/2006/relationships/hyperlink" Target="http://es.wikipedia.org/wiki/ARPANET" TargetMode="External"/><Relationship Id="rId19" Type="http://schemas.openxmlformats.org/officeDocument/2006/relationships/hyperlink" Target="http://es.wikipedia.org/wiki/1985" TargetMode="External"/><Relationship Id="rId31" Type="http://schemas.openxmlformats.org/officeDocument/2006/relationships/hyperlink" Target="http://es.wikipedia.org/w/index.php?title=Ministerio_de_Industria,_Turismo_y_Comercio&amp;action=edit&amp;redlink=1" TargetMode="External"/><Relationship Id="rId44" Type="http://schemas.openxmlformats.org/officeDocument/2006/relationships/hyperlink" Target="http://es.wikipedia.org/wiki/Recurso" TargetMode="External"/><Relationship Id="rId52" Type="http://schemas.openxmlformats.org/officeDocument/2006/relationships/hyperlink" Target="http://es.wikipedia.org/wiki/Hipertex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1969" TargetMode="External"/><Relationship Id="rId14" Type="http://schemas.openxmlformats.org/officeDocument/2006/relationships/hyperlink" Target="http://es.wikipedia.org/wiki/Idioma_ingl%C3%A9s" TargetMode="External"/><Relationship Id="rId22" Type="http://schemas.openxmlformats.org/officeDocument/2006/relationships/hyperlink" Target="http://es.wikipedia.org/wiki/Dominio_de_nivel_superior_geogr%C3%A1fico" TargetMode="External"/><Relationship Id="rId27" Type="http://schemas.openxmlformats.org/officeDocument/2006/relationships/hyperlink" Target="http://es.wikipedia.org/wiki/ICANN" TargetMode="External"/><Relationship Id="rId30" Type="http://schemas.openxmlformats.org/officeDocument/2006/relationships/hyperlink" Target="http://es.wikipedia.org/wiki/Red.es" TargetMode="External"/><Relationship Id="rId35" Type="http://schemas.openxmlformats.org/officeDocument/2006/relationships/hyperlink" Target="http://es.wikipedia.org/wiki/C%C3%B3digos_de_pa%C3%ADses" TargetMode="External"/><Relationship Id="rId43" Type="http://schemas.openxmlformats.org/officeDocument/2006/relationships/hyperlink" Target="http://es.wikipedia.org/wiki/Documento_electr%C3%B3nico" TargetMode="External"/><Relationship Id="rId48" Type="http://schemas.openxmlformats.org/officeDocument/2006/relationships/hyperlink" Target="http://es.wikipedia.org/wiki/World_Wide_Web" TargetMode="External"/><Relationship Id="rId56" Type="http://schemas.openxmlformats.org/officeDocument/2006/relationships/hyperlink" Target="http://www.masadelante.com/faq-que-es-un-navegador.htm" TargetMode="External"/><Relationship Id="rId8" Type="http://schemas.openxmlformats.org/officeDocument/2006/relationships/hyperlink" Target="http://es.wiktionary.org/wiki/heterog%C3%A9neo" TargetMode="External"/><Relationship Id="rId51" Type="http://schemas.openxmlformats.org/officeDocument/2006/relationships/hyperlink" Target="http://es.wikipedia.org/wiki/World_Wide_We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2347</Words>
  <Characters>12909</Characters>
  <Application>Microsoft Office Word</Application>
  <DocSecurity>0</DocSecurity>
  <Lines>107</Lines>
  <Paragraphs>30</Paragraphs>
  <ScaleCrop>false</ScaleCrop>
  <Company>Secretaria de Educación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del Maestro</dc:creator>
  <cp:keywords/>
  <dc:description/>
  <cp:lastModifiedBy>Escuela del Maestro</cp:lastModifiedBy>
  <cp:revision>20</cp:revision>
  <dcterms:created xsi:type="dcterms:W3CDTF">2010-08-17T20:48:00Z</dcterms:created>
  <dcterms:modified xsi:type="dcterms:W3CDTF">2010-08-17T21:22:00Z</dcterms:modified>
</cp:coreProperties>
</file>